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9A" w:rsidRPr="00821714" w:rsidRDefault="00784D9A" w:rsidP="00E37F1B">
      <w:pPr>
        <w:framePr w:h="16862" w:hSpace="10080" w:wrap="notBeside" w:vAnchor="text" w:hAnchor="page" w:x="1102" w:y="-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784D9A" w:rsidRDefault="00784D9A" w:rsidP="00E37F1B">
      <w:pPr>
        <w:framePr w:h="16862" w:hSpace="10080" w:wrap="notBeside" w:vAnchor="text" w:hAnchor="page" w:x="1102" w:y="-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D9A" w:rsidRDefault="00784D9A" w:rsidP="00E37F1B">
      <w:pPr>
        <w:framePr w:h="16862" w:hSpace="10080" w:wrap="notBeside" w:vAnchor="text" w:hAnchor="page" w:x="1102" w:y="-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D9A" w:rsidRDefault="00784D9A" w:rsidP="00E37F1B">
      <w:pPr>
        <w:framePr w:h="16862" w:hSpace="10080" w:wrap="notBeside" w:vAnchor="text" w:hAnchor="page" w:x="1102" w:y="-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D9A" w:rsidRDefault="00784D9A" w:rsidP="00E37F1B">
      <w:pPr>
        <w:framePr w:h="16862" w:hSpace="10080" w:wrap="notBeside" w:vAnchor="text" w:hAnchor="page" w:x="1102" w:y="-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D9A" w:rsidRDefault="00784D9A" w:rsidP="00E37F1B">
      <w:pPr>
        <w:framePr w:h="16862" w:hSpace="10080" w:wrap="notBeside" w:vAnchor="text" w:hAnchor="page" w:x="1102" w:y="-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D9A" w:rsidRDefault="00784D9A" w:rsidP="00E37F1B">
      <w:pPr>
        <w:framePr w:h="16862" w:hSpace="10080" w:wrap="notBeside" w:vAnchor="text" w:hAnchor="page" w:x="1102" w:y="-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D9A" w:rsidRDefault="00784D9A" w:rsidP="00E37F1B">
      <w:pPr>
        <w:framePr w:h="16862" w:hSpace="10080" w:wrap="notBeside" w:vAnchor="text" w:hAnchor="page" w:x="1102" w:y="-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164" w:type="pct"/>
        <w:tblCellSpacing w:w="0" w:type="dxa"/>
        <w:tblInd w:w="1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"/>
        <w:gridCol w:w="5638"/>
        <w:gridCol w:w="3132"/>
        <w:gridCol w:w="1386"/>
        <w:gridCol w:w="31"/>
      </w:tblGrid>
      <w:tr w:rsidR="00784D9A" w:rsidRPr="003476F3" w:rsidTr="00E37F1B">
        <w:trPr>
          <w:trHeight w:val="810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2.3.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Предоставление заявки на курсы повышения квалификации педагогических работников ДОУ по вопросам реализации ФГОС ДО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 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 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    Заведующий</w:t>
            </w:r>
          </w:p>
        </w:tc>
      </w:tr>
      <w:tr w:rsidR="00784D9A" w:rsidRPr="003476F3" w:rsidTr="00E37F1B">
        <w:trPr>
          <w:trHeight w:val="810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lastRenderedPageBreak/>
              <w:t>2.4.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 xml:space="preserve">Организация проведения мониторинга готовности педагогических работников к работе по ФГОС </w:t>
            </w:r>
            <w:proofErr w:type="gramStart"/>
            <w:r w:rsidRPr="003476F3">
              <w:rPr>
                <w:rFonts w:ascii="Georgia" w:hAnsi="Georgia"/>
              </w:rPr>
              <w:t>ДО(</w:t>
            </w:r>
            <w:proofErr w:type="gramEnd"/>
            <w:r w:rsidRPr="003476F3">
              <w:rPr>
                <w:rFonts w:ascii="Georgia" w:hAnsi="Georgia"/>
              </w:rPr>
              <w:t>стартовая диагностика) и последующих мониторинговых процедур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 Сентябрь-октябрь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2014, май 2015г.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810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2.5.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Анкетирование родителей (выяснение мнения родителей о ФГОС ДО)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Февраль 2014г.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gridAfter w:val="1"/>
          <w:wAfter w:w="15" w:type="pct"/>
          <w:trHeight w:val="390"/>
          <w:tblCellSpacing w:w="0" w:type="dxa"/>
        </w:trPr>
        <w:tc>
          <w:tcPr>
            <w:tcW w:w="4985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  <w:b/>
                <w:bCs/>
              </w:rPr>
              <w:t>3. Кадровое и научно – методическое обеспечение реализации ФГОС ДО</w:t>
            </w:r>
          </w:p>
        </w:tc>
      </w:tr>
      <w:tr w:rsidR="00784D9A" w:rsidRPr="003476F3" w:rsidTr="00E37F1B">
        <w:trPr>
          <w:trHeight w:val="55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3.1.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Сопровождение педагогических работников в процессе реализации ФГОС ДО.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570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3.2.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Повышение профессионального уровня педагогических кадров через: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курсы повышения квалификации педагогических работников по вопросам реализации ФГОС ДО;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организация педагогических чтений «Реализация ФГОС ДО: практический опыт, перспективы деятельности»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270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3.3.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Изучение, обсуждение и реализация методических рекомендаций, информационно-методических писем федерального, регионального и муниципального уровня по вопросам введения ФГОС ДО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 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55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3.4.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Работа с учебно-методической базой ДОУ в соответствии с Программой: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-определение соответствия методических комплексов, рабочих программ, ООП требованиям ФГОС ДО;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внесение новых методических рекомендаций – корректировка ООП, рабочих программ.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Август,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2014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55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3.5.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Сетевое взаимодействие в рамках ресурсных центров, МО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Участие педагогов, специалистов в работе семинаров, конференций, мастер-классов различного уровня.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Постоянно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 Старший воспитатель</w:t>
            </w:r>
          </w:p>
        </w:tc>
      </w:tr>
      <w:tr w:rsidR="00784D9A" w:rsidRPr="003476F3" w:rsidTr="00E37F1B">
        <w:trPr>
          <w:trHeight w:val="55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3.6.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Изучение и распространение опыта педагогов ДОУ по введению ФГОС ДО: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-представление материалов в методическую копилку сайта ДОУ.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учебного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 xml:space="preserve">   старший воспитатель</w:t>
            </w:r>
          </w:p>
        </w:tc>
      </w:tr>
      <w:tr w:rsidR="00784D9A" w:rsidRPr="003476F3" w:rsidTr="00E37F1B">
        <w:trPr>
          <w:trHeight w:val="55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3.7.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Контроль: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выполнения плана-графика реализации ФГОС ДО в 2013-2014 учебном году;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выполнения плана – графика прохождения курсовой подготовки;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заказа и закупки методической литературы;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Диагностика результатов повышения квалификации: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 xml:space="preserve">- проведение мониторинга результативности и </w:t>
            </w:r>
            <w:r w:rsidRPr="003476F3">
              <w:rPr>
                <w:rFonts w:ascii="Georgia" w:hAnsi="Georgia"/>
              </w:rPr>
              <w:lastRenderedPageBreak/>
              <w:t>эффективности повышения квалификации педагогических работников путем курсовой подготовки, самообразования, системы участия в методических мероприятиях и конкурсах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lastRenderedPageBreak/>
              <w:t>В течение          учебного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 xml:space="preserve">      старший    воспитатель</w:t>
            </w:r>
          </w:p>
        </w:tc>
      </w:tr>
      <w:tr w:rsidR="00784D9A" w:rsidRPr="003476F3" w:rsidTr="00E37F1B">
        <w:trPr>
          <w:gridAfter w:val="1"/>
          <w:wAfter w:w="15" w:type="pct"/>
          <w:trHeight w:val="285"/>
          <w:tblCellSpacing w:w="0" w:type="dxa"/>
        </w:trPr>
        <w:tc>
          <w:tcPr>
            <w:tcW w:w="4985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  <w:b/>
                <w:bCs/>
              </w:rPr>
              <w:lastRenderedPageBreak/>
              <w:t>4.Информационное обеспечение реализации ФГОС ДО</w:t>
            </w:r>
          </w:p>
        </w:tc>
      </w:tr>
      <w:tr w:rsidR="00784D9A" w:rsidRPr="003476F3" w:rsidTr="00E37F1B">
        <w:trPr>
          <w:trHeight w:val="28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4.1.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Изучение информационно-методической литературы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Изучение информации на сайтах Министерства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образования РФ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28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4.2.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Работа с информационными материалами на сайте по вопросам реализации ФГОС ДО;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Наполнение и своевременное обновление раздела «ФГОС ДО» на сайте ДОУ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28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4.3.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Публичный отчёт о реализации плана введения ФГОС ДО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28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4.4.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Мониторинг родителей удовлетворённости регламентированной и нерегламентированной деятельности детей, результатами, дополнительного образования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28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4.5.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Информационный стенд о введении и реализации ФГОС ДО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28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4.6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Контроль: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выполнения плана-графика реализации введения ФГОС ДО в 2013-2014 учебном году.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gridAfter w:val="1"/>
          <w:wAfter w:w="15" w:type="pct"/>
          <w:trHeight w:val="285"/>
          <w:tblCellSpacing w:w="0" w:type="dxa"/>
        </w:trPr>
        <w:tc>
          <w:tcPr>
            <w:tcW w:w="4985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  <w:b/>
                <w:bCs/>
              </w:rPr>
              <w:t>5.Финансовое обеспечение реализации ФГОС ДО</w:t>
            </w:r>
          </w:p>
        </w:tc>
      </w:tr>
      <w:tr w:rsidR="00784D9A" w:rsidRPr="003476F3" w:rsidTr="00E37F1B">
        <w:trPr>
          <w:trHeight w:val="28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5.1.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Анализ: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материально-технической базы ДОУ с учетом пополнения МТБ 2013-2014 учебного года и необходимости обеспечения условий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 xml:space="preserve">реализации ФГОС ДО в 2014-2015 </w:t>
            </w:r>
            <w:proofErr w:type="spellStart"/>
            <w:r w:rsidRPr="003476F3">
              <w:rPr>
                <w:rFonts w:ascii="Georgia" w:hAnsi="Georgia"/>
              </w:rPr>
              <w:t>уч.г</w:t>
            </w:r>
            <w:proofErr w:type="spellEnd"/>
            <w:r w:rsidRPr="003476F3">
              <w:rPr>
                <w:rFonts w:ascii="Georgia" w:hAnsi="Georgia"/>
              </w:rPr>
              <w:t>.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анализ работы Интернет-ресурсов;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обеспеченности методической литературой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Май-август,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2014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 </w:t>
            </w:r>
          </w:p>
        </w:tc>
      </w:tr>
      <w:tr w:rsidR="00784D9A" w:rsidRPr="003476F3" w:rsidTr="00E37F1B">
        <w:trPr>
          <w:trHeight w:val="28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5.2.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Приобретение методической литературы и методических пособий, используемые в образовательном процессе ДОУ в соответствии с ФГОС ДО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285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5.3.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Подготовка к 2014- 2015 учебному году: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инвентаризация материально-технической базы на соответствие требованиям ФГОС ДО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 xml:space="preserve">- составление проекта плана пополнения МТБ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476F3">
                <w:rPr>
                  <w:rFonts w:ascii="Georgia" w:hAnsi="Georgia"/>
                </w:rPr>
                <w:t>2015 г</w:t>
              </w:r>
            </w:smartTag>
            <w:r w:rsidRPr="003476F3">
              <w:rPr>
                <w:rFonts w:ascii="Georgia" w:hAnsi="Georgia"/>
              </w:rPr>
              <w:t>.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ind w:left="108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 xml:space="preserve">- корректировка плана ФХД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476F3">
                <w:rPr>
                  <w:rFonts w:ascii="Georgia" w:hAnsi="Georgia"/>
                </w:rPr>
                <w:t>2015 г</w:t>
              </w:r>
            </w:smartTag>
            <w:r w:rsidRPr="003476F3">
              <w:rPr>
                <w:rFonts w:ascii="Georgia" w:hAnsi="Georgia"/>
              </w:rPr>
              <w:t>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Февраль – май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2014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  <w:tr w:rsidR="00784D9A" w:rsidRPr="003476F3" w:rsidTr="00E37F1B">
        <w:trPr>
          <w:trHeight w:val="450"/>
          <w:tblCellSpacing w:w="0" w:type="dxa"/>
        </w:trPr>
        <w:tc>
          <w:tcPr>
            <w:tcW w:w="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lastRenderedPageBreak/>
              <w:t>5.4.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Контроль за: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- выполнением плана финансово-хозяйственной деятельности по позициям реализации ФГОС ДО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в течение года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Заведующий,</w:t>
            </w:r>
          </w:p>
          <w:p w:rsidR="00784D9A" w:rsidRPr="003476F3" w:rsidRDefault="00784D9A" w:rsidP="001A1D53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3476F3">
              <w:rPr>
                <w:rFonts w:ascii="Georgia" w:hAnsi="Georgia"/>
              </w:rPr>
              <w:t>Старший воспитатель</w:t>
            </w:r>
          </w:p>
        </w:tc>
      </w:tr>
    </w:tbl>
    <w:p w:rsidR="00784D9A" w:rsidRPr="003476F3" w:rsidRDefault="00784D9A" w:rsidP="005062D3">
      <w:pPr>
        <w:rPr>
          <w:rFonts w:ascii="Georgia" w:hAnsi="Georgia"/>
        </w:rPr>
      </w:pPr>
    </w:p>
    <w:p w:rsidR="00784D9A" w:rsidRPr="003476F3" w:rsidRDefault="00784D9A" w:rsidP="005062D3">
      <w:pPr>
        <w:pStyle w:val="a3"/>
        <w:jc w:val="center"/>
        <w:rPr>
          <w:rFonts w:ascii="Georgia" w:hAnsi="Georgia"/>
          <w:sz w:val="22"/>
          <w:szCs w:val="22"/>
        </w:rPr>
      </w:pPr>
    </w:p>
    <w:p w:rsidR="00784D9A" w:rsidRPr="003476F3" w:rsidRDefault="00784D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sectPr w:rsidR="00784D9A" w:rsidRPr="003476F3" w:rsidSect="00F167D1">
      <w:type w:val="continuous"/>
      <w:pgSz w:w="15142" w:h="197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D6"/>
    <w:rsid w:val="001A1D53"/>
    <w:rsid w:val="003476F3"/>
    <w:rsid w:val="00476188"/>
    <w:rsid w:val="004A7D1D"/>
    <w:rsid w:val="005062D3"/>
    <w:rsid w:val="006D14F6"/>
    <w:rsid w:val="00784D9A"/>
    <w:rsid w:val="00821714"/>
    <w:rsid w:val="0084690F"/>
    <w:rsid w:val="008E45BB"/>
    <w:rsid w:val="00906EF9"/>
    <w:rsid w:val="00AA5C8A"/>
    <w:rsid w:val="00C34644"/>
    <w:rsid w:val="00D72775"/>
    <w:rsid w:val="00E323D6"/>
    <w:rsid w:val="00E37F1B"/>
    <w:rsid w:val="00E84927"/>
    <w:rsid w:val="00F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50B54C-3051-48EC-9B59-63257E91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62D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Vitaly Muraviev</cp:lastModifiedBy>
  <cp:revision>6</cp:revision>
  <dcterms:created xsi:type="dcterms:W3CDTF">2014-12-04T08:13:00Z</dcterms:created>
  <dcterms:modified xsi:type="dcterms:W3CDTF">2014-12-24T10:32:00Z</dcterms:modified>
</cp:coreProperties>
</file>